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u w:val="single"/>
        </w:rPr>
      </w:pPr>
      <w:r w:rsidDel="00000000" w:rsidR="00000000" w:rsidRPr="00000000">
        <w:rPr>
          <w:sz w:val="28"/>
          <w:szCs w:val="28"/>
          <w:u w:val="single"/>
          <w:rtl w:val="0"/>
        </w:rPr>
        <w:t xml:space="preserve">Directions for submitting reimbursements UME Balt City MG Program</w:t>
      </w:r>
    </w:p>
    <w:p w:rsidR="00000000" w:rsidDel="00000000" w:rsidP="00000000" w:rsidRDefault="00000000" w:rsidRPr="00000000" w14:paraId="00000002">
      <w:pPr>
        <w:jc w:val="center"/>
        <w:rPr>
          <w:b w:val="1"/>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Steps to submitting for a reimbursement as a UME Baltimore City Master Gardener:</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numPr>
          <w:ilvl w:val="0"/>
          <w:numId w:val="1"/>
        </w:numPr>
        <w:ind w:left="720" w:hanging="360"/>
        <w:rPr>
          <w:sz w:val="24"/>
          <w:szCs w:val="24"/>
          <w:u w:val="none"/>
        </w:rPr>
      </w:pPr>
      <w:r w:rsidDel="00000000" w:rsidR="00000000" w:rsidRPr="00000000">
        <w:rPr>
          <w:sz w:val="24"/>
          <w:szCs w:val="24"/>
          <w:rtl w:val="0"/>
        </w:rPr>
        <w:t xml:space="preserve">Get approval of any purchase by your committee chair, UME MG Coordinator, or BoA Executive Officer, </w:t>
      </w:r>
      <w:r w:rsidDel="00000000" w:rsidR="00000000" w:rsidRPr="00000000">
        <w:rPr>
          <w:b w:val="1"/>
          <w:sz w:val="24"/>
          <w:szCs w:val="24"/>
          <w:rtl w:val="0"/>
        </w:rPr>
        <w:t xml:space="preserve">FIRST.</w:t>
      </w:r>
    </w:p>
    <w:p w:rsidR="00000000" w:rsidDel="00000000" w:rsidP="00000000" w:rsidRDefault="00000000" w:rsidRPr="00000000" w14:paraId="00000006">
      <w:pPr>
        <w:ind w:left="720" w:firstLine="0"/>
        <w:rPr>
          <w:b w:val="1"/>
          <w:sz w:val="24"/>
          <w:szCs w:val="24"/>
        </w:rPr>
      </w:pPr>
      <w:r w:rsidDel="00000000" w:rsidR="00000000" w:rsidRPr="00000000">
        <w:rPr>
          <w:rtl w:val="0"/>
        </w:rPr>
      </w:r>
    </w:p>
    <w:p w:rsidR="00000000" w:rsidDel="00000000" w:rsidP="00000000" w:rsidRDefault="00000000" w:rsidRPr="00000000" w14:paraId="00000007">
      <w:pPr>
        <w:numPr>
          <w:ilvl w:val="0"/>
          <w:numId w:val="1"/>
        </w:numPr>
        <w:ind w:left="720" w:hanging="360"/>
        <w:rPr>
          <w:sz w:val="24"/>
          <w:szCs w:val="24"/>
        </w:rPr>
      </w:pPr>
      <w:r w:rsidDel="00000000" w:rsidR="00000000" w:rsidRPr="00000000">
        <w:rPr>
          <w:b w:val="1"/>
          <w:sz w:val="24"/>
          <w:szCs w:val="24"/>
          <w:rtl w:val="0"/>
        </w:rPr>
        <w:t xml:space="preserve">The person requesting a reimbursement </w:t>
      </w:r>
      <w:r w:rsidDel="00000000" w:rsidR="00000000" w:rsidRPr="00000000">
        <w:rPr>
          <w:sz w:val="24"/>
          <w:szCs w:val="24"/>
          <w:rtl w:val="0"/>
        </w:rPr>
        <w:t xml:space="preserve">will fill out the BCMG Reimbursement Form* and get it signed by your Committee Chair or an Executive Officer. Attach Digital copies of receipts.</w:t>
      </w:r>
    </w:p>
    <w:p w:rsidR="00000000" w:rsidDel="00000000" w:rsidP="00000000" w:rsidRDefault="00000000" w:rsidRPr="00000000" w14:paraId="00000008">
      <w:pPr>
        <w:ind w:left="0" w:firstLine="0"/>
        <w:rPr>
          <w:sz w:val="24"/>
          <w:szCs w:val="24"/>
        </w:rPr>
      </w:pPr>
      <w:r w:rsidDel="00000000" w:rsidR="00000000" w:rsidRPr="00000000">
        <w:rPr>
          <w:rtl w:val="0"/>
        </w:rPr>
      </w:r>
    </w:p>
    <w:p w:rsidR="00000000" w:rsidDel="00000000" w:rsidP="00000000" w:rsidRDefault="00000000" w:rsidRPr="00000000" w14:paraId="00000009">
      <w:pPr>
        <w:ind w:left="0" w:firstLine="0"/>
        <w:rPr>
          <w:sz w:val="24"/>
          <w:szCs w:val="24"/>
        </w:rPr>
      </w:pPr>
      <w:r w:rsidDel="00000000" w:rsidR="00000000" w:rsidRPr="00000000">
        <w:rPr>
          <w:sz w:val="24"/>
          <w:szCs w:val="24"/>
          <w:rtl w:val="0"/>
        </w:rPr>
        <w:t xml:space="preserve">*You can download this from the UME BCMG BoA Team Drive. </w:t>
      </w:r>
      <w:r w:rsidDel="00000000" w:rsidR="00000000" w:rsidRPr="00000000">
        <w:rPr>
          <w:b w:val="1"/>
          <w:sz w:val="24"/>
          <w:szCs w:val="24"/>
          <w:rtl w:val="0"/>
        </w:rPr>
        <w:t xml:space="preserve">Click on the”BCMG Reimbursement Form” then click “File” -&gt; “Download as”.</w:t>
      </w:r>
      <w:r w:rsidDel="00000000" w:rsidR="00000000" w:rsidRPr="00000000">
        <w:rPr>
          <w:sz w:val="24"/>
          <w:szCs w:val="24"/>
          <w:rtl w:val="0"/>
        </w:rPr>
        <w:t xml:space="preserve">  </w:t>
      </w:r>
    </w:p>
    <w:p w:rsidR="00000000" w:rsidDel="00000000" w:rsidP="00000000" w:rsidRDefault="00000000" w:rsidRPr="00000000" w14:paraId="0000000A">
      <w:pPr>
        <w:ind w:left="0" w:firstLine="0"/>
        <w:rPr>
          <w:sz w:val="24"/>
          <w:szCs w:val="24"/>
        </w:rPr>
      </w:pPr>
      <w:r w:rsidDel="00000000" w:rsidR="00000000" w:rsidRPr="00000000">
        <w:rPr>
          <w:rtl w:val="0"/>
        </w:rPr>
      </w:r>
    </w:p>
    <w:p w:rsidR="00000000" w:rsidDel="00000000" w:rsidP="00000000" w:rsidRDefault="00000000" w:rsidRPr="00000000" w14:paraId="0000000B">
      <w:pPr>
        <w:numPr>
          <w:ilvl w:val="0"/>
          <w:numId w:val="1"/>
        </w:numPr>
        <w:ind w:left="720" w:hanging="360"/>
        <w:rPr>
          <w:sz w:val="24"/>
          <w:szCs w:val="24"/>
          <w:u w:val="none"/>
        </w:rPr>
      </w:pPr>
      <w:r w:rsidDel="00000000" w:rsidR="00000000" w:rsidRPr="00000000">
        <w:rPr>
          <w:b w:val="1"/>
          <w:sz w:val="24"/>
          <w:szCs w:val="24"/>
          <w:rtl w:val="0"/>
        </w:rPr>
        <w:t xml:space="preserve">Committee Chairs</w:t>
      </w:r>
      <w:r w:rsidDel="00000000" w:rsidR="00000000" w:rsidRPr="00000000">
        <w:rPr>
          <w:sz w:val="24"/>
          <w:szCs w:val="24"/>
          <w:rtl w:val="0"/>
        </w:rPr>
        <w:t xml:space="preserve"> will then email that signed form and the digital receipts to the treasurer: </w:t>
      </w:r>
      <w:hyperlink r:id="rId6">
        <w:r w:rsidDel="00000000" w:rsidR="00000000" w:rsidRPr="00000000">
          <w:rPr>
            <w:color w:val="1155cc"/>
            <w:sz w:val="24"/>
            <w:szCs w:val="24"/>
            <w:u w:val="single"/>
            <w:rtl w:val="0"/>
          </w:rPr>
          <w:t xml:space="preserve">Baltcitymg.boardtreasurer@gmail.com</w:t>
        </w:r>
      </w:hyperlink>
      <w:r w:rsidDel="00000000" w:rsidR="00000000" w:rsidRPr="00000000">
        <w:rPr>
          <w:rtl w:val="0"/>
        </w:rPr>
      </w:r>
    </w:p>
    <w:p w:rsidR="00000000" w:rsidDel="00000000" w:rsidP="00000000" w:rsidRDefault="00000000" w:rsidRPr="00000000" w14:paraId="0000000C">
      <w:pPr>
        <w:ind w:left="720" w:firstLine="0"/>
        <w:rPr>
          <w:sz w:val="24"/>
          <w:szCs w:val="24"/>
        </w:rPr>
      </w:pPr>
      <w:r w:rsidDel="00000000" w:rsidR="00000000" w:rsidRPr="00000000">
        <w:rPr>
          <w:rtl w:val="0"/>
        </w:rPr>
      </w:r>
    </w:p>
    <w:p w:rsidR="00000000" w:rsidDel="00000000" w:rsidP="00000000" w:rsidRDefault="00000000" w:rsidRPr="00000000" w14:paraId="0000000D">
      <w:pPr>
        <w:numPr>
          <w:ilvl w:val="0"/>
          <w:numId w:val="1"/>
        </w:numPr>
        <w:ind w:left="720" w:hanging="360"/>
        <w:rPr>
          <w:sz w:val="24"/>
          <w:szCs w:val="24"/>
          <w:u w:val="none"/>
        </w:rPr>
      </w:pPr>
      <w:r w:rsidDel="00000000" w:rsidR="00000000" w:rsidRPr="00000000">
        <w:rPr>
          <w:b w:val="1"/>
          <w:sz w:val="24"/>
          <w:szCs w:val="24"/>
          <w:rtl w:val="0"/>
        </w:rPr>
        <w:t xml:space="preserve">The Treasurer </w:t>
      </w:r>
      <w:r w:rsidDel="00000000" w:rsidR="00000000" w:rsidRPr="00000000">
        <w:rPr>
          <w:sz w:val="24"/>
          <w:szCs w:val="24"/>
          <w:rtl w:val="0"/>
        </w:rPr>
        <w:t xml:space="preserve">will then</w:t>
      </w:r>
      <w:r w:rsidDel="00000000" w:rsidR="00000000" w:rsidRPr="00000000">
        <w:rPr>
          <w:b w:val="1"/>
          <w:sz w:val="24"/>
          <w:szCs w:val="24"/>
          <w:rtl w:val="0"/>
        </w:rPr>
        <w:t xml:space="preserve"> </w:t>
      </w:r>
      <w:r w:rsidDel="00000000" w:rsidR="00000000" w:rsidRPr="00000000">
        <w:rPr>
          <w:sz w:val="24"/>
          <w:szCs w:val="24"/>
          <w:rtl w:val="0"/>
        </w:rPr>
        <w:t xml:space="preserve">fill out the UME Disbursement Form in the Team Drive. And Email that form and photo or scanned copy of receipts to the UME MG Coordinator, or Point of Contact in the Office. As of May 16th, 2019 that person is Tamara Scott tkscott1@umd.edu. </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numPr>
          <w:ilvl w:val="0"/>
          <w:numId w:val="1"/>
        </w:numPr>
        <w:ind w:left="720" w:hanging="360"/>
        <w:rPr>
          <w:b w:val="1"/>
          <w:sz w:val="24"/>
          <w:szCs w:val="24"/>
        </w:rPr>
      </w:pPr>
      <w:r w:rsidDel="00000000" w:rsidR="00000000" w:rsidRPr="00000000">
        <w:rPr>
          <w:b w:val="1"/>
          <w:sz w:val="24"/>
          <w:szCs w:val="24"/>
          <w:rtl w:val="0"/>
        </w:rPr>
        <w:t xml:space="preserve">The person requesting a reimbursement needs to MAIL </w:t>
      </w:r>
      <w:r w:rsidDel="00000000" w:rsidR="00000000" w:rsidRPr="00000000">
        <w:rPr>
          <w:sz w:val="24"/>
          <w:szCs w:val="24"/>
          <w:rtl w:val="0"/>
        </w:rPr>
        <w:t xml:space="preserve">the 1) BCMG Reimbursement Form, and 2) original receipts to:</w:t>
      </w:r>
    </w:p>
    <w:p w:rsidR="00000000" w:rsidDel="00000000" w:rsidP="00000000" w:rsidRDefault="00000000" w:rsidRPr="00000000" w14:paraId="00000010">
      <w:pPr>
        <w:ind w:left="720" w:firstLine="0"/>
        <w:rPr>
          <w:b w:val="1"/>
          <w:sz w:val="24"/>
          <w:szCs w:val="24"/>
        </w:rPr>
      </w:pPr>
      <w:r w:rsidDel="00000000" w:rsidR="00000000" w:rsidRPr="00000000">
        <w:rPr>
          <w:rtl w:val="0"/>
        </w:rPr>
      </w:r>
    </w:p>
    <w:p w:rsidR="00000000" w:rsidDel="00000000" w:rsidP="00000000" w:rsidRDefault="00000000" w:rsidRPr="00000000" w14:paraId="00000011">
      <w:pPr>
        <w:ind w:left="720" w:firstLine="0"/>
        <w:rPr>
          <w:b w:val="1"/>
          <w:sz w:val="24"/>
          <w:szCs w:val="24"/>
        </w:rPr>
      </w:pPr>
      <w:r w:rsidDel="00000000" w:rsidR="00000000" w:rsidRPr="00000000">
        <w:rPr>
          <w:b w:val="1"/>
          <w:sz w:val="24"/>
          <w:szCs w:val="24"/>
          <w:rtl w:val="0"/>
        </w:rPr>
        <w:t xml:space="preserve">UME Baltimore City Office</w:t>
      </w:r>
    </w:p>
    <w:p w:rsidR="00000000" w:rsidDel="00000000" w:rsidP="00000000" w:rsidRDefault="00000000" w:rsidRPr="00000000" w14:paraId="00000012">
      <w:pPr>
        <w:ind w:left="720" w:firstLine="0"/>
        <w:rPr>
          <w:b w:val="1"/>
          <w:sz w:val="24"/>
          <w:szCs w:val="24"/>
        </w:rPr>
      </w:pPr>
      <w:r w:rsidDel="00000000" w:rsidR="00000000" w:rsidRPr="00000000">
        <w:rPr>
          <w:b w:val="1"/>
          <w:sz w:val="24"/>
          <w:szCs w:val="24"/>
          <w:rtl w:val="0"/>
        </w:rPr>
        <w:t xml:space="preserve">Attn: MG Reimbursement</w:t>
      </w:r>
    </w:p>
    <w:p w:rsidR="00000000" w:rsidDel="00000000" w:rsidP="00000000" w:rsidRDefault="00000000" w:rsidRPr="00000000" w14:paraId="00000013">
      <w:pPr>
        <w:ind w:left="720" w:firstLine="0"/>
        <w:rPr>
          <w:b w:val="1"/>
          <w:sz w:val="24"/>
          <w:szCs w:val="24"/>
        </w:rPr>
      </w:pPr>
      <w:r w:rsidDel="00000000" w:rsidR="00000000" w:rsidRPr="00000000">
        <w:rPr>
          <w:b w:val="1"/>
          <w:sz w:val="24"/>
          <w:szCs w:val="24"/>
          <w:rtl w:val="0"/>
        </w:rPr>
        <w:t xml:space="preserve">6615 Reisterstown Rd Suite 201</w:t>
      </w:r>
    </w:p>
    <w:p w:rsidR="00000000" w:rsidDel="00000000" w:rsidP="00000000" w:rsidRDefault="00000000" w:rsidRPr="00000000" w14:paraId="00000014">
      <w:pPr>
        <w:ind w:left="720" w:firstLine="0"/>
        <w:rPr>
          <w:b w:val="1"/>
          <w:sz w:val="24"/>
          <w:szCs w:val="24"/>
        </w:rPr>
      </w:pPr>
      <w:r w:rsidDel="00000000" w:rsidR="00000000" w:rsidRPr="00000000">
        <w:rPr>
          <w:b w:val="1"/>
          <w:sz w:val="24"/>
          <w:szCs w:val="24"/>
          <w:rtl w:val="0"/>
        </w:rPr>
        <w:t xml:space="preserve">Baltimore, MD 21215</w:t>
      </w:r>
    </w:p>
    <w:p w:rsidR="00000000" w:rsidDel="00000000" w:rsidP="00000000" w:rsidRDefault="00000000" w:rsidRPr="00000000" w14:paraId="00000015">
      <w:pPr>
        <w:ind w:left="720" w:firstLine="0"/>
        <w:rPr>
          <w:sz w:val="24"/>
          <w:szCs w:val="24"/>
        </w:rPr>
      </w:pPr>
      <w:r w:rsidDel="00000000" w:rsidR="00000000" w:rsidRPr="00000000">
        <w:rPr>
          <w:rtl w:val="0"/>
        </w:rPr>
      </w:r>
    </w:p>
    <w:p w:rsidR="00000000" w:rsidDel="00000000" w:rsidP="00000000" w:rsidRDefault="00000000" w:rsidRPr="00000000" w14:paraId="00000016">
      <w:pPr>
        <w:ind w:left="0" w:firstLine="0"/>
        <w:rPr>
          <w:sz w:val="24"/>
          <w:szCs w:val="24"/>
        </w:rPr>
      </w:pPr>
      <w:r w:rsidDel="00000000" w:rsidR="00000000" w:rsidRPr="00000000">
        <w:rPr>
          <w:sz w:val="24"/>
          <w:szCs w:val="24"/>
          <w:rtl w:val="0"/>
        </w:rPr>
        <w:t xml:space="preserve">Questions about this can be directed to the Master Gardener Coordinator, our City Extension Director: Manami Brown, </w:t>
      </w:r>
      <w:hyperlink r:id="rId7">
        <w:r w:rsidDel="00000000" w:rsidR="00000000" w:rsidRPr="00000000">
          <w:rPr>
            <w:color w:val="1155cc"/>
            <w:sz w:val="24"/>
            <w:szCs w:val="24"/>
            <w:u w:val="single"/>
            <w:rtl w:val="0"/>
          </w:rPr>
          <w:t xml:space="preserve">mbrown4@umd.edu</w:t>
        </w:r>
      </w:hyperlink>
      <w:r w:rsidDel="00000000" w:rsidR="00000000" w:rsidRPr="00000000">
        <w:rPr>
          <w:rtl w:val="0"/>
        </w:rPr>
      </w:r>
    </w:p>
    <w:p w:rsidR="00000000" w:rsidDel="00000000" w:rsidP="00000000" w:rsidRDefault="00000000" w:rsidRPr="00000000" w14:paraId="00000017">
      <w:pPr>
        <w:ind w:left="720" w:firstLine="0"/>
        <w:rPr>
          <w:sz w:val="24"/>
          <w:szCs w:val="24"/>
        </w:rPr>
      </w:pPr>
      <w:r w:rsidDel="00000000" w:rsidR="00000000" w:rsidRPr="00000000">
        <w:rPr>
          <w:rtl w:val="0"/>
        </w:rPr>
      </w:r>
    </w:p>
    <w:p w:rsidR="00000000" w:rsidDel="00000000" w:rsidP="00000000" w:rsidRDefault="00000000" w:rsidRPr="00000000" w14:paraId="00000018">
      <w:pPr>
        <w:ind w:left="0" w:firstLine="0"/>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Baltcitymg.boardtreasurer@gmail.com" TargetMode="External"/><Relationship Id="rId7" Type="http://schemas.openxmlformats.org/officeDocument/2006/relationships/hyperlink" Target="mailto:mbrown4@um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